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9A95B" w14:textId="77777777" w:rsidR="00123E26" w:rsidRDefault="00123E26" w:rsidP="007660CE">
      <w:pPr>
        <w:jc w:val="center"/>
        <w:rPr>
          <w:sz w:val="64"/>
          <w:szCs w:val="64"/>
        </w:rPr>
      </w:pPr>
      <w:bookmarkStart w:id="0" w:name="_GoBack"/>
      <w:bookmarkEnd w:id="0"/>
    </w:p>
    <w:p w14:paraId="0DE2D277" w14:textId="77777777" w:rsidR="00F17B00" w:rsidRDefault="00F17B00" w:rsidP="007660CE">
      <w:pPr>
        <w:jc w:val="center"/>
        <w:rPr>
          <w:sz w:val="64"/>
          <w:szCs w:val="64"/>
        </w:rPr>
      </w:pPr>
    </w:p>
    <w:p w14:paraId="51B0E0DE" w14:textId="77777777" w:rsidR="00F17B00" w:rsidRDefault="00F17B00" w:rsidP="007660CE">
      <w:pPr>
        <w:jc w:val="center"/>
        <w:rPr>
          <w:sz w:val="64"/>
          <w:szCs w:val="64"/>
        </w:rPr>
      </w:pPr>
    </w:p>
    <w:p w14:paraId="09AF82FD" w14:textId="77777777" w:rsidR="006F2862" w:rsidRDefault="006F2862" w:rsidP="006F2862">
      <w:pPr>
        <w:jc w:val="center"/>
        <w:rPr>
          <w:rFonts w:ascii="Calibri" w:hAnsi="Calibri"/>
          <w:b/>
          <w:color w:val="005EA4"/>
          <w:sz w:val="96"/>
          <w:szCs w:val="96"/>
        </w:rPr>
      </w:pPr>
    </w:p>
    <w:p w14:paraId="2D40CB53" w14:textId="77777777" w:rsidR="006F2862" w:rsidRPr="00122A80" w:rsidRDefault="00122A80" w:rsidP="006F2862">
      <w:pPr>
        <w:jc w:val="center"/>
        <w:rPr>
          <w:rFonts w:ascii="Calibri" w:hAnsi="Calibri"/>
          <w:color w:val="005EA4"/>
          <w:sz w:val="104"/>
          <w:szCs w:val="104"/>
        </w:rPr>
      </w:pPr>
      <w:r w:rsidRPr="00122A80">
        <w:rPr>
          <w:rFonts w:ascii="Calibri" w:hAnsi="Calibri"/>
          <w:color w:val="005EA4"/>
          <w:sz w:val="104"/>
          <w:szCs w:val="104"/>
        </w:rPr>
        <w:t>PacificTA</w:t>
      </w:r>
    </w:p>
    <w:p w14:paraId="29C4F776" w14:textId="77777777" w:rsidR="006F2862" w:rsidRDefault="006F2862" w:rsidP="006F2862">
      <w:pPr>
        <w:jc w:val="center"/>
        <w:rPr>
          <w:rFonts w:ascii="Calibri" w:hAnsi="Calibri"/>
          <w:b/>
          <w:color w:val="005EA4"/>
          <w:sz w:val="96"/>
          <w:szCs w:val="96"/>
        </w:rPr>
      </w:pPr>
    </w:p>
    <w:p w14:paraId="04562836" w14:textId="77777777" w:rsidR="00B84E22" w:rsidRPr="00E509B0" w:rsidRDefault="00B84E22" w:rsidP="006F2862">
      <w:pPr>
        <w:jc w:val="center"/>
        <w:rPr>
          <w:rFonts w:ascii="Calibri" w:hAnsi="Calibri"/>
          <w:sz w:val="44"/>
          <w:szCs w:val="44"/>
        </w:rPr>
      </w:pPr>
      <w:r w:rsidRPr="00E509B0">
        <w:rPr>
          <w:rFonts w:ascii="Calibri" w:hAnsi="Calibri"/>
          <w:sz w:val="44"/>
          <w:szCs w:val="44"/>
        </w:rPr>
        <w:t>L</w:t>
      </w:r>
      <w:r w:rsidR="00F17B00" w:rsidRPr="00E509B0">
        <w:rPr>
          <w:rFonts w:ascii="Calibri" w:hAnsi="Calibri"/>
          <w:sz w:val="44"/>
          <w:szCs w:val="44"/>
        </w:rPr>
        <w:t>ocal Government New Zealand Technical Assistance Facility</w:t>
      </w:r>
    </w:p>
    <w:p w14:paraId="785157E3" w14:textId="77777777" w:rsidR="00B84E22" w:rsidRPr="00122A80" w:rsidRDefault="00B84E22" w:rsidP="006F2862">
      <w:pPr>
        <w:jc w:val="center"/>
        <w:rPr>
          <w:rFonts w:ascii="Calibri" w:hAnsi="Calibri"/>
          <w:sz w:val="48"/>
          <w:szCs w:val="48"/>
        </w:rPr>
      </w:pPr>
    </w:p>
    <w:p w14:paraId="63A5891D" w14:textId="77777777" w:rsidR="00B84E22" w:rsidRPr="00122A80" w:rsidRDefault="00B84E22" w:rsidP="006F2862">
      <w:pPr>
        <w:jc w:val="center"/>
        <w:rPr>
          <w:rFonts w:ascii="Calibri" w:hAnsi="Calibri"/>
          <w:sz w:val="48"/>
          <w:szCs w:val="48"/>
        </w:rPr>
      </w:pPr>
    </w:p>
    <w:p w14:paraId="6089FBDE" w14:textId="25E81126" w:rsidR="00F17B00" w:rsidRPr="00E509B0" w:rsidRDefault="00BF4EAE" w:rsidP="006F2862">
      <w:pPr>
        <w:jc w:val="center"/>
        <w:rPr>
          <w:rFonts w:ascii="Calibri" w:hAnsi="Calibri"/>
          <w:sz w:val="44"/>
          <w:szCs w:val="44"/>
        </w:rPr>
      </w:pPr>
      <w:r>
        <w:rPr>
          <w:rFonts w:ascii="Calibri" w:hAnsi="Calibri"/>
          <w:sz w:val="44"/>
          <w:szCs w:val="44"/>
        </w:rPr>
        <w:t>Criteria</w:t>
      </w:r>
      <w:r w:rsidR="00F17B00" w:rsidRPr="00E509B0">
        <w:rPr>
          <w:rFonts w:ascii="Calibri" w:hAnsi="Calibri"/>
          <w:sz w:val="44"/>
          <w:szCs w:val="44"/>
        </w:rPr>
        <w:t xml:space="preserve"> for short term technical assistance</w:t>
      </w:r>
    </w:p>
    <w:p w14:paraId="289067CA" w14:textId="77777777" w:rsidR="006F2862" w:rsidRDefault="006F2862" w:rsidP="006F2862">
      <w:pPr>
        <w:jc w:val="center"/>
        <w:rPr>
          <w:rFonts w:ascii="Calibri" w:hAnsi="Calibri"/>
          <w:sz w:val="52"/>
          <w:szCs w:val="52"/>
        </w:rPr>
      </w:pPr>
    </w:p>
    <w:p w14:paraId="46EA78B0" w14:textId="77777777" w:rsidR="006F2862" w:rsidRPr="006F2862" w:rsidRDefault="006F2862" w:rsidP="006F2862">
      <w:pPr>
        <w:jc w:val="center"/>
        <w:rPr>
          <w:rFonts w:ascii="Calibri" w:hAnsi="Calibri"/>
          <w:sz w:val="52"/>
          <w:szCs w:val="52"/>
        </w:rPr>
      </w:pPr>
    </w:p>
    <w:p w14:paraId="54D0BFC2" w14:textId="77777777" w:rsidR="00BF4EAE" w:rsidRPr="00BF4EAE" w:rsidRDefault="00F17B00" w:rsidP="00BF4EAE">
      <w:pPr>
        <w:spacing w:line="276" w:lineRule="auto"/>
        <w:jc w:val="both"/>
        <w:rPr>
          <w:rFonts w:asciiTheme="minorHAnsi" w:hAnsiTheme="minorHAnsi"/>
          <w:sz w:val="24"/>
        </w:rPr>
      </w:pPr>
      <w:r>
        <w:rPr>
          <w:rFonts w:ascii="Calibri" w:hAnsi="Calibri"/>
          <w:sz w:val="44"/>
          <w:szCs w:val="44"/>
        </w:rPr>
        <w:br w:type="page"/>
      </w:r>
      <w:r w:rsidR="00BF4EAE" w:rsidRPr="00BF4EAE">
        <w:rPr>
          <w:rFonts w:asciiTheme="minorHAnsi" w:hAnsiTheme="minorHAnsi"/>
          <w:sz w:val="24"/>
        </w:rPr>
        <w:lastRenderedPageBreak/>
        <w:t>The Local Government Technical Assistance Facility (PacificTA) was established to harness the expertise of New Zealand local authorities to support local government and service delivery in the Pacific.  PacificTA is funded under the New Zealand Aid Programme, managed by the Ministry of Foreign Affairs and Trade.</w:t>
      </w:r>
    </w:p>
    <w:p w14:paraId="67594772" w14:textId="77777777" w:rsidR="00BF4EAE" w:rsidRPr="00BF4EAE" w:rsidRDefault="00BF4EAE" w:rsidP="00BF4EAE">
      <w:pPr>
        <w:spacing w:line="276" w:lineRule="auto"/>
        <w:jc w:val="both"/>
        <w:rPr>
          <w:rFonts w:asciiTheme="minorHAnsi" w:hAnsiTheme="minorHAnsi"/>
          <w:sz w:val="24"/>
        </w:rPr>
      </w:pPr>
    </w:p>
    <w:p w14:paraId="6716D5AD" w14:textId="77777777" w:rsidR="00BF4EAE" w:rsidRPr="00BF4EAE" w:rsidRDefault="00BF4EAE" w:rsidP="00BF4EAE">
      <w:pPr>
        <w:spacing w:line="276" w:lineRule="auto"/>
        <w:jc w:val="both"/>
        <w:rPr>
          <w:rFonts w:asciiTheme="minorHAnsi" w:hAnsiTheme="minorHAnsi"/>
          <w:sz w:val="24"/>
        </w:rPr>
      </w:pPr>
      <w:r w:rsidRPr="00BF4EAE">
        <w:rPr>
          <w:rFonts w:asciiTheme="minorHAnsi" w:hAnsiTheme="minorHAnsi"/>
          <w:sz w:val="24"/>
        </w:rPr>
        <w:t>The Aid Programme seeks to “support sustainable development in developing countries, in order to reduce poverty and to contribute to a more secure, equitable and prosperous world”. This is a key foreign policy objective for the Ministry of Foreign Affairs and Trade.</w:t>
      </w:r>
    </w:p>
    <w:p w14:paraId="721031F3" w14:textId="77777777" w:rsidR="00BF4EAE" w:rsidRPr="00BF4EAE" w:rsidRDefault="00BF4EAE" w:rsidP="00BF4EAE">
      <w:pPr>
        <w:spacing w:line="276" w:lineRule="auto"/>
        <w:jc w:val="both"/>
        <w:rPr>
          <w:rFonts w:asciiTheme="minorHAnsi" w:hAnsiTheme="minorHAnsi"/>
          <w:sz w:val="24"/>
        </w:rPr>
      </w:pPr>
    </w:p>
    <w:p w14:paraId="72592AE4" w14:textId="77777777" w:rsidR="00BF4EAE" w:rsidRPr="00BF4EAE" w:rsidRDefault="00BF4EAE" w:rsidP="00BF4EAE">
      <w:pPr>
        <w:spacing w:line="276" w:lineRule="auto"/>
        <w:jc w:val="both"/>
        <w:rPr>
          <w:rFonts w:asciiTheme="minorHAnsi" w:hAnsiTheme="minorHAnsi"/>
          <w:sz w:val="24"/>
        </w:rPr>
      </w:pPr>
      <w:r w:rsidRPr="00BF4EAE">
        <w:rPr>
          <w:rFonts w:asciiTheme="minorHAnsi" w:hAnsiTheme="minorHAnsi"/>
          <w:sz w:val="24"/>
        </w:rPr>
        <w:t xml:space="preserve">The Aid Programme has a core focus on the Pacific region. The twelve Investment Priorities for support in the Pacific are: renewable energy, agriculture, information and communications technology, fisheries, tourism, trade and labour mobility, economic governance, law and justice, health, education, resilience, and humanitarian response. </w:t>
      </w:r>
    </w:p>
    <w:p w14:paraId="61CF5128" w14:textId="77777777" w:rsidR="00BF4EAE" w:rsidRPr="00BF4EAE" w:rsidRDefault="00BF4EAE" w:rsidP="00BF4EAE">
      <w:pPr>
        <w:spacing w:line="276" w:lineRule="auto"/>
        <w:jc w:val="both"/>
        <w:rPr>
          <w:rFonts w:asciiTheme="minorHAnsi" w:hAnsiTheme="minorHAnsi"/>
          <w:sz w:val="24"/>
        </w:rPr>
      </w:pPr>
    </w:p>
    <w:p w14:paraId="69694DC3" w14:textId="77777777" w:rsidR="00BF4EAE" w:rsidRPr="00BF4EAE" w:rsidRDefault="00BF4EAE" w:rsidP="00BF4EAE">
      <w:pPr>
        <w:spacing w:line="276" w:lineRule="auto"/>
        <w:jc w:val="both"/>
        <w:rPr>
          <w:rFonts w:asciiTheme="minorHAnsi" w:hAnsiTheme="minorHAnsi"/>
          <w:sz w:val="24"/>
        </w:rPr>
      </w:pPr>
      <w:r w:rsidRPr="00BF4EAE">
        <w:rPr>
          <w:rFonts w:asciiTheme="minorHAnsi" w:hAnsiTheme="minorHAnsi"/>
          <w:sz w:val="24"/>
        </w:rPr>
        <w:t>All these areas can have implications for the role of local government and service delivery at the local level.</w:t>
      </w:r>
    </w:p>
    <w:p w14:paraId="07D910B4" w14:textId="77777777" w:rsidR="00BF4EAE" w:rsidRPr="00BF4EAE" w:rsidRDefault="00BF4EAE" w:rsidP="00BF4EAE">
      <w:pPr>
        <w:spacing w:line="276" w:lineRule="auto"/>
        <w:jc w:val="both"/>
        <w:rPr>
          <w:rFonts w:asciiTheme="minorHAnsi" w:hAnsiTheme="minorHAnsi"/>
          <w:sz w:val="24"/>
        </w:rPr>
      </w:pPr>
    </w:p>
    <w:p w14:paraId="2D627B38" w14:textId="77777777" w:rsidR="00BF4EAE" w:rsidRPr="00BF4EAE" w:rsidRDefault="00BF4EAE" w:rsidP="00BF4EAE">
      <w:pPr>
        <w:spacing w:line="276" w:lineRule="auto"/>
        <w:jc w:val="both"/>
        <w:rPr>
          <w:rFonts w:asciiTheme="minorHAnsi" w:hAnsiTheme="minorHAnsi"/>
          <w:sz w:val="24"/>
        </w:rPr>
      </w:pPr>
      <w:r w:rsidRPr="00BF4EAE">
        <w:rPr>
          <w:rFonts w:asciiTheme="minorHAnsi" w:hAnsiTheme="minorHAnsi"/>
          <w:sz w:val="24"/>
        </w:rPr>
        <w:t>The goal of PacificTA is to work with Pacific partners to improve local government service delivery at the local level in Pacific Island countries through the provision of technical assistance.  Against this background the criteria for consideration and approval of requests for technical assistance are as follows.</w:t>
      </w:r>
    </w:p>
    <w:p w14:paraId="361DE52B" w14:textId="77777777" w:rsidR="00BF4EAE" w:rsidRPr="00BF4EAE" w:rsidRDefault="00BF4EAE" w:rsidP="00BF4EAE">
      <w:pPr>
        <w:pStyle w:val="BodyText2"/>
        <w:spacing w:after="0" w:line="276" w:lineRule="auto"/>
        <w:ind w:left="473"/>
        <w:jc w:val="both"/>
        <w:rPr>
          <w:rFonts w:asciiTheme="minorHAnsi" w:hAnsiTheme="minorHAnsi"/>
          <w:sz w:val="24"/>
        </w:rPr>
      </w:pPr>
    </w:p>
    <w:p w14:paraId="33ED6396" w14:textId="77777777" w:rsidR="00BF4EAE" w:rsidRPr="00BF4EAE" w:rsidRDefault="00BF4EAE" w:rsidP="00BF4EAE">
      <w:pPr>
        <w:pStyle w:val="BodyText2"/>
        <w:numPr>
          <w:ilvl w:val="0"/>
          <w:numId w:val="3"/>
        </w:numPr>
        <w:spacing w:after="0" w:line="276" w:lineRule="auto"/>
        <w:jc w:val="both"/>
        <w:rPr>
          <w:rFonts w:asciiTheme="minorHAnsi" w:hAnsiTheme="minorHAnsi"/>
          <w:sz w:val="24"/>
        </w:rPr>
      </w:pPr>
      <w:r w:rsidRPr="00BF4EAE">
        <w:rPr>
          <w:rFonts w:asciiTheme="minorHAnsi" w:hAnsiTheme="minorHAnsi"/>
          <w:sz w:val="24"/>
        </w:rPr>
        <w:t>Applications to the Local Government Technical Assistance Facility must align with the goal of the facility.</w:t>
      </w:r>
    </w:p>
    <w:p w14:paraId="3512377A" w14:textId="77777777" w:rsidR="00BF4EAE" w:rsidRPr="00BF4EAE" w:rsidRDefault="00BF4EAE" w:rsidP="00BF4EAE">
      <w:pPr>
        <w:pStyle w:val="BodyText2"/>
        <w:numPr>
          <w:ilvl w:val="0"/>
          <w:numId w:val="3"/>
        </w:numPr>
        <w:spacing w:after="0" w:line="276" w:lineRule="auto"/>
        <w:jc w:val="both"/>
        <w:rPr>
          <w:rFonts w:asciiTheme="minorHAnsi" w:hAnsiTheme="minorHAnsi"/>
          <w:sz w:val="24"/>
        </w:rPr>
      </w:pPr>
      <w:r w:rsidRPr="00BF4EAE">
        <w:rPr>
          <w:rFonts w:asciiTheme="minorHAnsi" w:hAnsiTheme="minorHAnsi"/>
          <w:sz w:val="24"/>
        </w:rPr>
        <w:t>The steering committee will consider requests received direct from eligible Pacific Island countries, NZ High Commissions in the Pacific, LGNZ or from NZ Councils within the context of established relationships.</w:t>
      </w:r>
    </w:p>
    <w:p w14:paraId="16E70FD3" w14:textId="77777777" w:rsidR="00BF4EAE" w:rsidRPr="00BF4EAE" w:rsidRDefault="00BF4EAE" w:rsidP="00BF4EAE">
      <w:pPr>
        <w:pStyle w:val="BodyText2"/>
        <w:numPr>
          <w:ilvl w:val="0"/>
          <w:numId w:val="3"/>
        </w:numPr>
        <w:spacing w:after="0" w:line="276" w:lineRule="auto"/>
        <w:jc w:val="both"/>
        <w:rPr>
          <w:rFonts w:asciiTheme="minorHAnsi" w:hAnsiTheme="minorHAnsi"/>
          <w:sz w:val="24"/>
        </w:rPr>
      </w:pPr>
      <w:r w:rsidRPr="00BF4EAE">
        <w:rPr>
          <w:rFonts w:asciiTheme="minorHAnsi" w:hAnsiTheme="minorHAnsi"/>
          <w:sz w:val="24"/>
        </w:rPr>
        <w:t>All requests need to align with Pacific national country strategies, and local government development plans.</w:t>
      </w:r>
    </w:p>
    <w:p w14:paraId="3956D696" w14:textId="77777777" w:rsidR="00BF4EAE" w:rsidRPr="00BF4EAE" w:rsidRDefault="00BF4EAE" w:rsidP="00BF4EAE">
      <w:pPr>
        <w:pStyle w:val="BodyText2"/>
        <w:numPr>
          <w:ilvl w:val="0"/>
          <w:numId w:val="3"/>
        </w:numPr>
        <w:spacing w:after="0" w:line="276" w:lineRule="auto"/>
        <w:jc w:val="both"/>
        <w:rPr>
          <w:rFonts w:asciiTheme="minorHAnsi" w:hAnsiTheme="minorHAnsi"/>
          <w:sz w:val="24"/>
        </w:rPr>
      </w:pPr>
      <w:r w:rsidRPr="00BF4EAE">
        <w:rPr>
          <w:rFonts w:asciiTheme="minorHAnsi" w:hAnsiTheme="minorHAnsi"/>
          <w:sz w:val="24"/>
        </w:rPr>
        <w:t>A local Pacific counterpart is to be appointed for each assignment.</w:t>
      </w:r>
    </w:p>
    <w:p w14:paraId="53731687" w14:textId="77777777" w:rsidR="00BF4EAE" w:rsidRPr="00BF4EAE" w:rsidRDefault="00BF4EAE" w:rsidP="00BF4EAE">
      <w:pPr>
        <w:pStyle w:val="BodyText2"/>
        <w:numPr>
          <w:ilvl w:val="0"/>
          <w:numId w:val="3"/>
        </w:numPr>
        <w:spacing w:after="0" w:line="276" w:lineRule="auto"/>
        <w:jc w:val="both"/>
        <w:rPr>
          <w:rFonts w:asciiTheme="minorHAnsi" w:hAnsiTheme="minorHAnsi"/>
          <w:sz w:val="24"/>
        </w:rPr>
      </w:pPr>
      <w:r w:rsidRPr="00BF4EAE">
        <w:rPr>
          <w:rFonts w:asciiTheme="minorHAnsi" w:hAnsiTheme="minorHAnsi"/>
          <w:sz w:val="24"/>
        </w:rPr>
        <w:t xml:space="preserve">Primarily technical support is for short one off assignments, i.e. 2-3 weeks. </w:t>
      </w:r>
    </w:p>
    <w:p w14:paraId="01341150" w14:textId="77777777" w:rsidR="00BF4EAE" w:rsidRPr="00BF4EAE" w:rsidRDefault="00BF4EAE" w:rsidP="00BF4EAE">
      <w:pPr>
        <w:pStyle w:val="BodyText2"/>
        <w:numPr>
          <w:ilvl w:val="0"/>
          <w:numId w:val="3"/>
        </w:numPr>
        <w:spacing w:after="0" w:line="276" w:lineRule="auto"/>
        <w:jc w:val="both"/>
        <w:rPr>
          <w:rFonts w:asciiTheme="minorHAnsi" w:hAnsiTheme="minorHAnsi"/>
          <w:sz w:val="24"/>
        </w:rPr>
      </w:pPr>
      <w:r w:rsidRPr="00BF4EAE">
        <w:rPr>
          <w:rFonts w:asciiTheme="minorHAnsi" w:hAnsiTheme="minorHAnsi"/>
          <w:sz w:val="24"/>
        </w:rPr>
        <w:t>Longer term assignments will be considered on a case by case basis.</w:t>
      </w:r>
    </w:p>
    <w:p w14:paraId="4588DC7D" w14:textId="77777777" w:rsidR="00BF4EAE" w:rsidRPr="00BF4EAE" w:rsidRDefault="00BF4EAE" w:rsidP="00BF4EAE">
      <w:pPr>
        <w:pStyle w:val="BodyText2"/>
        <w:numPr>
          <w:ilvl w:val="0"/>
          <w:numId w:val="3"/>
        </w:numPr>
        <w:spacing w:after="0" w:line="276" w:lineRule="auto"/>
        <w:jc w:val="both"/>
        <w:rPr>
          <w:rFonts w:asciiTheme="minorHAnsi" w:hAnsiTheme="minorHAnsi"/>
          <w:sz w:val="24"/>
        </w:rPr>
      </w:pPr>
      <w:r w:rsidRPr="00BF4EAE">
        <w:rPr>
          <w:rFonts w:asciiTheme="minorHAnsi" w:hAnsiTheme="minorHAnsi"/>
          <w:sz w:val="24"/>
        </w:rPr>
        <w:t>Assignments approved for support by the steering committee will be scoped by LGNZ, and a relevant terms of reference developed and agreedwith the Pacific partner organisation.</w:t>
      </w:r>
    </w:p>
    <w:p w14:paraId="2E7F8A9E" w14:textId="77777777" w:rsidR="00BF4EAE" w:rsidRPr="00BF4EAE" w:rsidRDefault="00BF4EAE" w:rsidP="00BF4EAE">
      <w:pPr>
        <w:rPr>
          <w:rFonts w:asciiTheme="minorHAnsi" w:hAnsiTheme="minorHAnsi"/>
          <w:sz w:val="24"/>
        </w:rPr>
      </w:pPr>
    </w:p>
    <w:p w14:paraId="6BF48DFC" w14:textId="77777777" w:rsidR="00BF4EAE" w:rsidRDefault="00BF4EAE" w:rsidP="00BF4EAE">
      <w:pPr>
        <w:rPr>
          <w:rFonts w:asciiTheme="minorHAnsi" w:hAnsiTheme="minorHAnsi"/>
          <w:sz w:val="24"/>
        </w:rPr>
      </w:pPr>
    </w:p>
    <w:p w14:paraId="6DF5A138" w14:textId="77777777" w:rsidR="00BF4EAE" w:rsidRPr="00BF4EAE" w:rsidRDefault="00BF4EAE" w:rsidP="00BF4EAE">
      <w:pPr>
        <w:rPr>
          <w:rFonts w:asciiTheme="minorHAnsi" w:hAnsiTheme="minorHAnsi"/>
          <w:sz w:val="24"/>
        </w:rPr>
      </w:pPr>
      <w:r w:rsidRPr="00BF4EAE">
        <w:rPr>
          <w:rFonts w:asciiTheme="minorHAnsi" w:hAnsiTheme="minorHAnsi"/>
          <w:sz w:val="24"/>
        </w:rPr>
        <w:t>Updated September 2018</w:t>
      </w:r>
    </w:p>
    <w:p w14:paraId="2C24DCA5" w14:textId="77777777" w:rsidR="00F17B00" w:rsidRDefault="00F17B00" w:rsidP="006F2862">
      <w:pPr>
        <w:jc w:val="center"/>
        <w:rPr>
          <w:rFonts w:ascii="Calibri" w:hAnsi="Calibri"/>
          <w:sz w:val="44"/>
          <w:szCs w:val="44"/>
        </w:rPr>
      </w:pPr>
    </w:p>
    <w:sectPr w:rsidR="00F17B00" w:rsidSect="00F17B00">
      <w:headerReference w:type="first" r:id="rId14"/>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A8B83" w14:textId="77777777" w:rsidR="00B04BEF" w:rsidRDefault="00B04BEF" w:rsidP="00F17B00">
      <w:r>
        <w:separator/>
      </w:r>
    </w:p>
  </w:endnote>
  <w:endnote w:type="continuationSeparator" w:id="0">
    <w:p w14:paraId="06C6ACC1" w14:textId="77777777" w:rsidR="00B04BEF" w:rsidRDefault="00B04BEF" w:rsidP="00F1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86A25" w14:textId="77777777" w:rsidR="00B04BEF" w:rsidRDefault="00B04BEF" w:rsidP="00F17B00">
      <w:r>
        <w:separator/>
      </w:r>
    </w:p>
  </w:footnote>
  <w:footnote w:type="continuationSeparator" w:id="0">
    <w:p w14:paraId="7B0ED6B7" w14:textId="77777777" w:rsidR="00B04BEF" w:rsidRDefault="00B04BEF" w:rsidP="00F1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1509" w14:textId="77777777" w:rsidR="00F17B00" w:rsidRDefault="00F17B00">
    <w:pPr>
      <w:pStyle w:val="Header"/>
    </w:pPr>
    <w:r w:rsidRPr="00F17B00">
      <w:rPr>
        <w:noProof/>
        <w:lang w:val="en-NZ" w:eastAsia="en-NZ"/>
      </w:rPr>
      <w:drawing>
        <wp:anchor distT="0" distB="0" distL="114300" distR="114300" simplePos="0" relativeHeight="251664384" behindDoc="0" locked="0" layoutInCell="1" allowOverlap="1" wp14:anchorId="5FF8C2CD" wp14:editId="65562CC1">
          <wp:simplePos x="0" y="0"/>
          <wp:positionH relativeFrom="column">
            <wp:posOffset>-741178</wp:posOffset>
          </wp:positionH>
          <wp:positionV relativeFrom="paragraph">
            <wp:posOffset>-236929</wp:posOffset>
          </wp:positionV>
          <wp:extent cx="2001136" cy="1733107"/>
          <wp:effectExtent l="19050" t="0" r="384" b="0"/>
          <wp:wrapNone/>
          <wp:docPr id="6" name="Picture 0" descr="Aid Program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 Programme logo.JPG"/>
                  <pic:cNvPicPr/>
                </pic:nvPicPr>
                <pic:blipFill>
                  <a:blip r:embed="rId1" cstate="print"/>
                  <a:stretch>
                    <a:fillRect/>
                  </a:stretch>
                </pic:blipFill>
                <pic:spPr>
                  <a:xfrm>
                    <a:off x="0" y="0"/>
                    <a:ext cx="1999866" cy="1733107"/>
                  </a:xfrm>
                  <a:prstGeom prst="rect">
                    <a:avLst/>
                  </a:prstGeom>
                </pic:spPr>
              </pic:pic>
            </a:graphicData>
          </a:graphic>
        </wp:anchor>
      </w:drawing>
    </w:r>
    <w:r w:rsidRPr="00F17B00">
      <w:rPr>
        <w:noProof/>
        <w:lang w:val="en-NZ" w:eastAsia="en-NZ"/>
      </w:rPr>
      <w:drawing>
        <wp:anchor distT="0" distB="0" distL="114300" distR="114300" simplePos="0" relativeHeight="251662336" behindDoc="0" locked="0" layoutInCell="1" allowOverlap="1" wp14:anchorId="35FFD2BD" wp14:editId="32446258">
          <wp:simplePos x="0" y="0"/>
          <wp:positionH relativeFrom="column">
            <wp:posOffset>4556051</wp:posOffset>
          </wp:positionH>
          <wp:positionV relativeFrom="paragraph">
            <wp:posOffset>-88073</wp:posOffset>
          </wp:positionV>
          <wp:extent cx="1690577" cy="1531088"/>
          <wp:effectExtent l="0" t="0" r="0" b="0"/>
          <wp:wrapNone/>
          <wp:docPr id="5" name="Picture 0" descr="Pacifi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TA logo.png"/>
                  <pic:cNvPicPr/>
                </pic:nvPicPr>
                <pic:blipFill>
                  <a:blip r:embed="rId2"/>
                  <a:stretch>
                    <a:fillRect/>
                  </a:stretch>
                </pic:blipFill>
                <pic:spPr>
                  <a:xfrm>
                    <a:off x="0" y="0"/>
                    <a:ext cx="1694046" cy="15304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7E73"/>
    <w:multiLevelType w:val="hybridMultilevel"/>
    <w:tmpl w:val="AD2CF7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64C708C"/>
    <w:multiLevelType w:val="hybridMultilevel"/>
    <w:tmpl w:val="94A4BF26"/>
    <w:lvl w:ilvl="0" w:tplc="650A8A42">
      <w:start w:val="1"/>
      <w:numFmt w:val="decimal"/>
      <w:lvlText w:val="%1."/>
      <w:lvlJc w:val="left"/>
      <w:pPr>
        <w:ind w:left="-1625" w:hanging="360"/>
      </w:pPr>
      <w:rPr>
        <w:rFonts w:hint="default"/>
      </w:rPr>
    </w:lvl>
    <w:lvl w:ilvl="1" w:tplc="04090019" w:tentative="1">
      <w:start w:val="1"/>
      <w:numFmt w:val="lowerLetter"/>
      <w:lvlText w:val="%2."/>
      <w:lvlJc w:val="left"/>
      <w:pPr>
        <w:ind w:left="-905" w:hanging="360"/>
      </w:pPr>
    </w:lvl>
    <w:lvl w:ilvl="2" w:tplc="0409001B" w:tentative="1">
      <w:start w:val="1"/>
      <w:numFmt w:val="lowerRoman"/>
      <w:lvlText w:val="%3."/>
      <w:lvlJc w:val="right"/>
      <w:pPr>
        <w:ind w:left="-185" w:hanging="180"/>
      </w:pPr>
    </w:lvl>
    <w:lvl w:ilvl="3" w:tplc="0409000F" w:tentative="1">
      <w:start w:val="1"/>
      <w:numFmt w:val="decimal"/>
      <w:lvlText w:val="%4."/>
      <w:lvlJc w:val="left"/>
      <w:pPr>
        <w:ind w:left="535" w:hanging="360"/>
      </w:pPr>
    </w:lvl>
    <w:lvl w:ilvl="4" w:tplc="04090019" w:tentative="1">
      <w:start w:val="1"/>
      <w:numFmt w:val="lowerLetter"/>
      <w:lvlText w:val="%5."/>
      <w:lvlJc w:val="left"/>
      <w:pPr>
        <w:ind w:left="1255" w:hanging="360"/>
      </w:pPr>
    </w:lvl>
    <w:lvl w:ilvl="5" w:tplc="0409001B" w:tentative="1">
      <w:start w:val="1"/>
      <w:numFmt w:val="lowerRoman"/>
      <w:lvlText w:val="%6."/>
      <w:lvlJc w:val="right"/>
      <w:pPr>
        <w:ind w:left="1975" w:hanging="180"/>
      </w:pPr>
    </w:lvl>
    <w:lvl w:ilvl="6" w:tplc="0409000F" w:tentative="1">
      <w:start w:val="1"/>
      <w:numFmt w:val="decimal"/>
      <w:lvlText w:val="%7."/>
      <w:lvlJc w:val="left"/>
      <w:pPr>
        <w:ind w:left="2695" w:hanging="360"/>
      </w:pPr>
    </w:lvl>
    <w:lvl w:ilvl="7" w:tplc="04090019" w:tentative="1">
      <w:start w:val="1"/>
      <w:numFmt w:val="lowerLetter"/>
      <w:lvlText w:val="%8."/>
      <w:lvlJc w:val="left"/>
      <w:pPr>
        <w:ind w:left="3415" w:hanging="360"/>
      </w:pPr>
    </w:lvl>
    <w:lvl w:ilvl="8" w:tplc="0409001B" w:tentative="1">
      <w:start w:val="1"/>
      <w:numFmt w:val="lowerRoman"/>
      <w:lvlText w:val="%9."/>
      <w:lvlJc w:val="right"/>
      <w:pPr>
        <w:ind w:left="4135" w:hanging="180"/>
      </w:pPr>
    </w:lvl>
  </w:abstractNum>
  <w:abstractNum w:abstractNumId="2">
    <w:nsid w:val="7AB368FC"/>
    <w:multiLevelType w:val="hybridMultilevel"/>
    <w:tmpl w:val="79B0F44E"/>
    <w:lvl w:ilvl="0" w:tplc="4322F09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22"/>
    <w:rsid w:val="00016FAE"/>
    <w:rsid w:val="0006587F"/>
    <w:rsid w:val="00122A80"/>
    <w:rsid w:val="0012368B"/>
    <w:rsid w:val="00123E26"/>
    <w:rsid w:val="002168DF"/>
    <w:rsid w:val="00230B32"/>
    <w:rsid w:val="00232A9F"/>
    <w:rsid w:val="00296EDE"/>
    <w:rsid w:val="002D6853"/>
    <w:rsid w:val="002E5F19"/>
    <w:rsid w:val="002F4FAC"/>
    <w:rsid w:val="003421F9"/>
    <w:rsid w:val="003728C9"/>
    <w:rsid w:val="005873FF"/>
    <w:rsid w:val="005D4B85"/>
    <w:rsid w:val="006301EF"/>
    <w:rsid w:val="00637BFD"/>
    <w:rsid w:val="006736D0"/>
    <w:rsid w:val="00692893"/>
    <w:rsid w:val="006E48F1"/>
    <w:rsid w:val="006F2862"/>
    <w:rsid w:val="007604B5"/>
    <w:rsid w:val="007660CE"/>
    <w:rsid w:val="00806FE3"/>
    <w:rsid w:val="00834016"/>
    <w:rsid w:val="009A186F"/>
    <w:rsid w:val="00A3012D"/>
    <w:rsid w:val="00A30226"/>
    <w:rsid w:val="00B04BEF"/>
    <w:rsid w:val="00B22254"/>
    <w:rsid w:val="00B26798"/>
    <w:rsid w:val="00B84E22"/>
    <w:rsid w:val="00BD1009"/>
    <w:rsid w:val="00BF4EAE"/>
    <w:rsid w:val="00C117A5"/>
    <w:rsid w:val="00D00273"/>
    <w:rsid w:val="00D15B1E"/>
    <w:rsid w:val="00D27B3F"/>
    <w:rsid w:val="00D37E71"/>
    <w:rsid w:val="00D83115"/>
    <w:rsid w:val="00D95804"/>
    <w:rsid w:val="00E1330C"/>
    <w:rsid w:val="00E23AE2"/>
    <w:rsid w:val="00E509B0"/>
    <w:rsid w:val="00E7796D"/>
    <w:rsid w:val="00E93144"/>
    <w:rsid w:val="00E972CA"/>
    <w:rsid w:val="00ED640F"/>
    <w:rsid w:val="00F17B00"/>
    <w:rsid w:val="00F733DC"/>
    <w:rsid w:val="00F73653"/>
    <w:rsid w:val="00F74BD8"/>
    <w:rsid w:val="00F9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94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FAE"/>
    <w:rPr>
      <w:rFonts w:ascii="Verdana" w:hAnsi="Verdana"/>
      <w:szCs w:val="24"/>
      <w:lang w:val="en-GB" w:eastAsia="en-GB"/>
    </w:rPr>
  </w:style>
  <w:style w:type="paragraph" w:styleId="Heading1">
    <w:name w:val="heading 1"/>
    <w:basedOn w:val="Normal"/>
    <w:next w:val="Normal"/>
    <w:link w:val="Heading1Char"/>
    <w:qFormat/>
    <w:rsid w:val="00016FAE"/>
    <w:pPr>
      <w:keepNext/>
      <w:outlineLvl w:val="0"/>
    </w:pPr>
    <w:rPr>
      <w:rFonts w:cs="Arial"/>
      <w:b/>
      <w:bCs/>
      <w:kern w:val="32"/>
      <w:sz w:val="24"/>
      <w:szCs w:val="32"/>
    </w:rPr>
  </w:style>
  <w:style w:type="paragraph" w:styleId="Heading2">
    <w:name w:val="heading 2"/>
    <w:basedOn w:val="Normal"/>
    <w:next w:val="Normal"/>
    <w:link w:val="Heading2Char"/>
    <w:qFormat/>
    <w:rsid w:val="00016FAE"/>
    <w:pPr>
      <w:keepNext/>
      <w:outlineLvl w:val="1"/>
    </w:pPr>
    <w:rPr>
      <w:rFonts w:cs="Arial"/>
      <w:b/>
      <w:bCs/>
      <w:iCs/>
      <w:szCs w:val="28"/>
    </w:rPr>
  </w:style>
  <w:style w:type="paragraph" w:styleId="Heading3">
    <w:name w:val="heading 3"/>
    <w:basedOn w:val="Normal"/>
    <w:next w:val="Normal"/>
    <w:qFormat/>
    <w:rsid w:val="00016FAE"/>
    <w:pPr>
      <w:keepNext/>
      <w:outlineLvl w:val="2"/>
    </w:pPr>
    <w:rPr>
      <w:rFonts w:cs="Arial"/>
      <w:bCs/>
      <w:i/>
      <w:szCs w:val="26"/>
    </w:rPr>
  </w:style>
  <w:style w:type="paragraph" w:styleId="Heading4">
    <w:name w:val="heading 4"/>
    <w:aliases w:val="Map Title"/>
    <w:basedOn w:val="Normal"/>
    <w:next w:val="Normal"/>
    <w:autoRedefine/>
    <w:qFormat/>
    <w:rsid w:val="00A30226"/>
    <w:pPr>
      <w:spacing w:before="240" w:after="240"/>
      <w:outlineLvl w:val="3"/>
    </w:pPr>
    <w:rPr>
      <w:rFonts w:ascii="Arial" w:hAnsi="Arial" w:cs="Arial"/>
      <w:b/>
      <w:noProof/>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E22"/>
    <w:rPr>
      <w:rFonts w:ascii="Verdana" w:hAnsi="Verdana" w:cs="Arial"/>
      <w:b/>
      <w:bCs/>
      <w:kern w:val="32"/>
      <w:sz w:val="24"/>
      <w:szCs w:val="32"/>
      <w:lang w:val="en-GB" w:eastAsia="en-GB"/>
    </w:rPr>
  </w:style>
  <w:style w:type="paragraph" w:styleId="BodyText">
    <w:name w:val="Body Text"/>
    <w:link w:val="BodyTextChar"/>
    <w:rsid w:val="00B84E22"/>
    <w:pPr>
      <w:spacing w:line="288" w:lineRule="auto"/>
    </w:pPr>
    <w:rPr>
      <w:rFonts w:ascii="Verdana" w:hAnsi="Verdana"/>
      <w:szCs w:val="24"/>
      <w:lang w:eastAsia="en-US" w:bidi="ar-DZ"/>
    </w:rPr>
  </w:style>
  <w:style w:type="character" w:customStyle="1" w:styleId="BodyTextChar">
    <w:name w:val="Body Text Char"/>
    <w:basedOn w:val="DefaultParagraphFont"/>
    <w:link w:val="BodyText"/>
    <w:rsid w:val="00B84E22"/>
    <w:rPr>
      <w:rFonts w:ascii="Verdana" w:hAnsi="Verdana"/>
      <w:szCs w:val="24"/>
      <w:lang w:eastAsia="en-US" w:bidi="ar-DZ"/>
    </w:rPr>
  </w:style>
  <w:style w:type="paragraph" w:styleId="BodyText2">
    <w:name w:val="Body Text 2"/>
    <w:basedOn w:val="BodyText"/>
    <w:link w:val="BodyText2Char"/>
    <w:rsid w:val="00B84E22"/>
    <w:pPr>
      <w:spacing w:after="120"/>
    </w:pPr>
  </w:style>
  <w:style w:type="character" w:customStyle="1" w:styleId="BodyText2Char">
    <w:name w:val="Body Text 2 Char"/>
    <w:basedOn w:val="DefaultParagraphFont"/>
    <w:link w:val="BodyText2"/>
    <w:rsid w:val="00B84E22"/>
    <w:rPr>
      <w:rFonts w:ascii="Verdana" w:hAnsi="Verdana"/>
      <w:szCs w:val="24"/>
      <w:lang w:eastAsia="en-US" w:bidi="ar-DZ"/>
    </w:rPr>
  </w:style>
  <w:style w:type="paragraph" w:customStyle="1" w:styleId="Guidance">
    <w:name w:val="Guidance"/>
    <w:basedOn w:val="BodyText"/>
    <w:rsid w:val="00B84E22"/>
    <w:pPr>
      <w:tabs>
        <w:tab w:val="left" w:pos="357"/>
      </w:tabs>
    </w:pPr>
    <w:rPr>
      <w:i/>
      <w:color w:val="993399"/>
    </w:rPr>
  </w:style>
  <w:style w:type="character" w:customStyle="1" w:styleId="Heading2Char">
    <w:name w:val="Heading 2 Char"/>
    <w:link w:val="Heading2"/>
    <w:rsid w:val="00B84E22"/>
    <w:rPr>
      <w:rFonts w:ascii="Verdana" w:hAnsi="Verdana" w:cs="Arial"/>
      <w:b/>
      <w:bCs/>
      <w:iCs/>
      <w:szCs w:val="28"/>
      <w:lang w:val="en-GB" w:eastAsia="en-GB"/>
    </w:rPr>
  </w:style>
  <w:style w:type="paragraph" w:styleId="BalloonText">
    <w:name w:val="Balloon Text"/>
    <w:basedOn w:val="Normal"/>
    <w:link w:val="BalloonTextChar"/>
    <w:rsid w:val="003421F9"/>
    <w:rPr>
      <w:rFonts w:ascii="Tahoma" w:hAnsi="Tahoma" w:cs="Tahoma"/>
      <w:sz w:val="16"/>
      <w:szCs w:val="16"/>
    </w:rPr>
  </w:style>
  <w:style w:type="character" w:customStyle="1" w:styleId="BalloonTextChar">
    <w:name w:val="Balloon Text Char"/>
    <w:basedOn w:val="DefaultParagraphFont"/>
    <w:link w:val="BalloonText"/>
    <w:rsid w:val="003421F9"/>
    <w:rPr>
      <w:rFonts w:ascii="Tahoma" w:hAnsi="Tahoma" w:cs="Tahoma"/>
      <w:sz w:val="16"/>
      <w:szCs w:val="16"/>
      <w:lang w:val="en-GB" w:eastAsia="en-GB"/>
    </w:rPr>
  </w:style>
  <w:style w:type="character" w:styleId="Hyperlink">
    <w:name w:val="Hyperlink"/>
    <w:basedOn w:val="DefaultParagraphFont"/>
    <w:rsid w:val="006E48F1"/>
    <w:rPr>
      <w:color w:val="0000FF" w:themeColor="hyperlink"/>
      <w:u w:val="single"/>
    </w:rPr>
  </w:style>
  <w:style w:type="paragraph" w:styleId="Header">
    <w:name w:val="header"/>
    <w:basedOn w:val="Normal"/>
    <w:link w:val="HeaderChar"/>
    <w:rsid w:val="00F17B00"/>
    <w:pPr>
      <w:tabs>
        <w:tab w:val="center" w:pos="4513"/>
        <w:tab w:val="right" w:pos="9026"/>
      </w:tabs>
    </w:pPr>
  </w:style>
  <w:style w:type="character" w:customStyle="1" w:styleId="HeaderChar">
    <w:name w:val="Header Char"/>
    <w:basedOn w:val="DefaultParagraphFont"/>
    <w:link w:val="Header"/>
    <w:rsid w:val="00F17B00"/>
    <w:rPr>
      <w:rFonts w:ascii="Verdana" w:hAnsi="Verdana"/>
      <w:szCs w:val="24"/>
      <w:lang w:val="en-GB" w:eastAsia="en-GB"/>
    </w:rPr>
  </w:style>
  <w:style w:type="paragraph" w:styleId="Footer">
    <w:name w:val="footer"/>
    <w:basedOn w:val="Normal"/>
    <w:link w:val="FooterChar"/>
    <w:rsid w:val="00F17B00"/>
    <w:pPr>
      <w:tabs>
        <w:tab w:val="center" w:pos="4513"/>
        <w:tab w:val="right" w:pos="9026"/>
      </w:tabs>
    </w:pPr>
  </w:style>
  <w:style w:type="character" w:customStyle="1" w:styleId="FooterChar">
    <w:name w:val="Footer Char"/>
    <w:basedOn w:val="DefaultParagraphFont"/>
    <w:link w:val="Footer"/>
    <w:rsid w:val="00F17B00"/>
    <w:rPr>
      <w:rFonts w:ascii="Verdana" w:hAnsi="Verdana"/>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FAE"/>
    <w:rPr>
      <w:rFonts w:ascii="Verdana" w:hAnsi="Verdana"/>
      <w:szCs w:val="24"/>
      <w:lang w:val="en-GB" w:eastAsia="en-GB"/>
    </w:rPr>
  </w:style>
  <w:style w:type="paragraph" w:styleId="Heading1">
    <w:name w:val="heading 1"/>
    <w:basedOn w:val="Normal"/>
    <w:next w:val="Normal"/>
    <w:link w:val="Heading1Char"/>
    <w:qFormat/>
    <w:rsid w:val="00016FAE"/>
    <w:pPr>
      <w:keepNext/>
      <w:outlineLvl w:val="0"/>
    </w:pPr>
    <w:rPr>
      <w:rFonts w:cs="Arial"/>
      <w:b/>
      <w:bCs/>
      <w:kern w:val="32"/>
      <w:sz w:val="24"/>
      <w:szCs w:val="32"/>
    </w:rPr>
  </w:style>
  <w:style w:type="paragraph" w:styleId="Heading2">
    <w:name w:val="heading 2"/>
    <w:basedOn w:val="Normal"/>
    <w:next w:val="Normal"/>
    <w:link w:val="Heading2Char"/>
    <w:qFormat/>
    <w:rsid w:val="00016FAE"/>
    <w:pPr>
      <w:keepNext/>
      <w:outlineLvl w:val="1"/>
    </w:pPr>
    <w:rPr>
      <w:rFonts w:cs="Arial"/>
      <w:b/>
      <w:bCs/>
      <w:iCs/>
      <w:szCs w:val="28"/>
    </w:rPr>
  </w:style>
  <w:style w:type="paragraph" w:styleId="Heading3">
    <w:name w:val="heading 3"/>
    <w:basedOn w:val="Normal"/>
    <w:next w:val="Normal"/>
    <w:qFormat/>
    <w:rsid w:val="00016FAE"/>
    <w:pPr>
      <w:keepNext/>
      <w:outlineLvl w:val="2"/>
    </w:pPr>
    <w:rPr>
      <w:rFonts w:cs="Arial"/>
      <w:bCs/>
      <w:i/>
      <w:szCs w:val="26"/>
    </w:rPr>
  </w:style>
  <w:style w:type="paragraph" w:styleId="Heading4">
    <w:name w:val="heading 4"/>
    <w:aliases w:val="Map Title"/>
    <w:basedOn w:val="Normal"/>
    <w:next w:val="Normal"/>
    <w:autoRedefine/>
    <w:qFormat/>
    <w:rsid w:val="00A30226"/>
    <w:pPr>
      <w:spacing w:before="240" w:after="240"/>
      <w:outlineLvl w:val="3"/>
    </w:pPr>
    <w:rPr>
      <w:rFonts w:ascii="Arial" w:hAnsi="Arial" w:cs="Arial"/>
      <w:b/>
      <w:noProof/>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E22"/>
    <w:rPr>
      <w:rFonts w:ascii="Verdana" w:hAnsi="Verdana" w:cs="Arial"/>
      <w:b/>
      <w:bCs/>
      <w:kern w:val="32"/>
      <w:sz w:val="24"/>
      <w:szCs w:val="32"/>
      <w:lang w:val="en-GB" w:eastAsia="en-GB"/>
    </w:rPr>
  </w:style>
  <w:style w:type="paragraph" w:styleId="BodyText">
    <w:name w:val="Body Text"/>
    <w:link w:val="BodyTextChar"/>
    <w:rsid w:val="00B84E22"/>
    <w:pPr>
      <w:spacing w:line="288" w:lineRule="auto"/>
    </w:pPr>
    <w:rPr>
      <w:rFonts w:ascii="Verdana" w:hAnsi="Verdana"/>
      <w:szCs w:val="24"/>
      <w:lang w:eastAsia="en-US" w:bidi="ar-DZ"/>
    </w:rPr>
  </w:style>
  <w:style w:type="character" w:customStyle="1" w:styleId="BodyTextChar">
    <w:name w:val="Body Text Char"/>
    <w:basedOn w:val="DefaultParagraphFont"/>
    <w:link w:val="BodyText"/>
    <w:rsid w:val="00B84E22"/>
    <w:rPr>
      <w:rFonts w:ascii="Verdana" w:hAnsi="Verdana"/>
      <w:szCs w:val="24"/>
      <w:lang w:eastAsia="en-US" w:bidi="ar-DZ"/>
    </w:rPr>
  </w:style>
  <w:style w:type="paragraph" w:styleId="BodyText2">
    <w:name w:val="Body Text 2"/>
    <w:basedOn w:val="BodyText"/>
    <w:link w:val="BodyText2Char"/>
    <w:rsid w:val="00B84E22"/>
    <w:pPr>
      <w:spacing w:after="120"/>
    </w:pPr>
  </w:style>
  <w:style w:type="character" w:customStyle="1" w:styleId="BodyText2Char">
    <w:name w:val="Body Text 2 Char"/>
    <w:basedOn w:val="DefaultParagraphFont"/>
    <w:link w:val="BodyText2"/>
    <w:rsid w:val="00B84E22"/>
    <w:rPr>
      <w:rFonts w:ascii="Verdana" w:hAnsi="Verdana"/>
      <w:szCs w:val="24"/>
      <w:lang w:eastAsia="en-US" w:bidi="ar-DZ"/>
    </w:rPr>
  </w:style>
  <w:style w:type="paragraph" w:customStyle="1" w:styleId="Guidance">
    <w:name w:val="Guidance"/>
    <w:basedOn w:val="BodyText"/>
    <w:rsid w:val="00B84E22"/>
    <w:pPr>
      <w:tabs>
        <w:tab w:val="left" w:pos="357"/>
      </w:tabs>
    </w:pPr>
    <w:rPr>
      <w:i/>
      <w:color w:val="993399"/>
    </w:rPr>
  </w:style>
  <w:style w:type="character" w:customStyle="1" w:styleId="Heading2Char">
    <w:name w:val="Heading 2 Char"/>
    <w:link w:val="Heading2"/>
    <w:rsid w:val="00B84E22"/>
    <w:rPr>
      <w:rFonts w:ascii="Verdana" w:hAnsi="Verdana" w:cs="Arial"/>
      <w:b/>
      <w:bCs/>
      <w:iCs/>
      <w:szCs w:val="28"/>
      <w:lang w:val="en-GB" w:eastAsia="en-GB"/>
    </w:rPr>
  </w:style>
  <w:style w:type="paragraph" w:styleId="BalloonText">
    <w:name w:val="Balloon Text"/>
    <w:basedOn w:val="Normal"/>
    <w:link w:val="BalloonTextChar"/>
    <w:rsid w:val="003421F9"/>
    <w:rPr>
      <w:rFonts w:ascii="Tahoma" w:hAnsi="Tahoma" w:cs="Tahoma"/>
      <w:sz w:val="16"/>
      <w:szCs w:val="16"/>
    </w:rPr>
  </w:style>
  <w:style w:type="character" w:customStyle="1" w:styleId="BalloonTextChar">
    <w:name w:val="Balloon Text Char"/>
    <w:basedOn w:val="DefaultParagraphFont"/>
    <w:link w:val="BalloonText"/>
    <w:rsid w:val="003421F9"/>
    <w:rPr>
      <w:rFonts w:ascii="Tahoma" w:hAnsi="Tahoma" w:cs="Tahoma"/>
      <w:sz w:val="16"/>
      <w:szCs w:val="16"/>
      <w:lang w:val="en-GB" w:eastAsia="en-GB"/>
    </w:rPr>
  </w:style>
  <w:style w:type="character" w:styleId="Hyperlink">
    <w:name w:val="Hyperlink"/>
    <w:basedOn w:val="DefaultParagraphFont"/>
    <w:rsid w:val="006E48F1"/>
    <w:rPr>
      <w:color w:val="0000FF" w:themeColor="hyperlink"/>
      <w:u w:val="single"/>
    </w:rPr>
  </w:style>
  <w:style w:type="paragraph" w:styleId="Header">
    <w:name w:val="header"/>
    <w:basedOn w:val="Normal"/>
    <w:link w:val="HeaderChar"/>
    <w:rsid w:val="00F17B00"/>
    <w:pPr>
      <w:tabs>
        <w:tab w:val="center" w:pos="4513"/>
        <w:tab w:val="right" w:pos="9026"/>
      </w:tabs>
    </w:pPr>
  </w:style>
  <w:style w:type="character" w:customStyle="1" w:styleId="HeaderChar">
    <w:name w:val="Header Char"/>
    <w:basedOn w:val="DefaultParagraphFont"/>
    <w:link w:val="Header"/>
    <w:rsid w:val="00F17B00"/>
    <w:rPr>
      <w:rFonts w:ascii="Verdana" w:hAnsi="Verdana"/>
      <w:szCs w:val="24"/>
      <w:lang w:val="en-GB" w:eastAsia="en-GB"/>
    </w:rPr>
  </w:style>
  <w:style w:type="paragraph" w:styleId="Footer">
    <w:name w:val="footer"/>
    <w:basedOn w:val="Normal"/>
    <w:link w:val="FooterChar"/>
    <w:rsid w:val="00F17B00"/>
    <w:pPr>
      <w:tabs>
        <w:tab w:val="center" w:pos="4513"/>
        <w:tab w:val="right" w:pos="9026"/>
      </w:tabs>
    </w:pPr>
  </w:style>
  <w:style w:type="character" w:customStyle="1" w:styleId="FooterChar">
    <w:name w:val="Footer Char"/>
    <w:basedOn w:val="DefaultParagraphFont"/>
    <w:link w:val="Footer"/>
    <w:rsid w:val="00F17B00"/>
    <w:rPr>
      <w:rFonts w:ascii="Verdana" w:hAnsi="Verda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UNCLASSIFIED</TermName>
          <TermId>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TaxCatchAll xmlns="3239b212-6f94-4b8a-a2da-8b57175d6a32">
      <Value>338</Value>
      <Value>344</Value>
    </TaxCatchAll>
    <AuthorDivisionPost xmlns="3239b212-6f94-4b8a-a2da-8b57175d6a32" xsi:nil="true"/>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 xsi:nil="true"/>
    <_dlc_DocId xmlns="3239b212-6f94-4b8a-a2da-8b57175d6a32">INTD-119-3532</_dlc_DocId>
    <_dlc_DocIdUrl xmlns="3239b212-6f94-4b8a-a2da-8b57175d6a32">
      <Url>http://o-wln-gdm/Functions/InternationalDevelopment/Programmes-Others/NewZealandPartnershipsandFunds/_layouts/DocIdRedir.aspx?ID=INTD-119-3532</Url>
      <Description>INTD-119-3532</Description>
    </_dlc_DocIdUrl>
    <ParentListItemID xmlns="dd5546a7-83a3-4ed4-bbca-b4d9f134a7e7" xsi:nil="true"/>
    <nd55ca4eda9d4d25b8024d861fbe6706 xmlns="3239b212-6f94-4b8a-a2da-8b57175d6a32">
      <Terms xmlns="http://schemas.microsoft.com/office/infopath/2007/PartnerControls"/>
    </nd55ca4eda9d4d25b8024d861fbe6706>
  </documentManagement>
</p:properties>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F7893211129C31428651D6CC54CDEF38" ma:contentTypeVersion="17" ma:contentTypeDescription="Blank Document" ma:contentTypeScope="" ma:versionID="9fc6f495c1df298065c9ac0608a9022d">
  <xsd:schema xmlns:xsd="http://www.w3.org/2001/XMLSchema" xmlns:xs="http://www.w3.org/2001/XMLSchema" xmlns:p="http://schemas.microsoft.com/office/2006/metadata/properties" xmlns:ns1="http://schemas.microsoft.com/sharepoint/v3" xmlns:ns2="3239b212-6f94-4b8a-a2da-8b57175d6a32" xmlns:ns4="http://schemas.microsoft.com/sharepoint/v4" xmlns:ns6="dd5546a7-83a3-4ed4-bbca-b4d9f134a7e7" targetNamespace="http://schemas.microsoft.com/office/2006/metadata/properties" ma:root="true" ma:fieldsID="e3db75073281161b976b1f34f5542ff9" ns1:_="" ns2:_="" ns4:_="" ns6:_="">
    <xsd:import namespace="http://schemas.microsoft.com/sharepoint/v3"/>
    <xsd:import namespace="3239b212-6f94-4b8a-a2da-8b57175d6a32"/>
    <xsd:import namespace="http://schemas.microsoft.com/sharepoint/v4"/>
    <xsd:import namespace="dd5546a7-83a3-4ed4-bbca-b4d9f134a7e7"/>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f66ac87dba4c4572b2454500b6eda7f8" minOccurs="0"/>
                <xsd:element ref="ns2:oc340c087189434b8fe55ccfe4faa400" minOccurs="0"/>
                <xsd:element ref="ns2:nd55ca4eda9d4d25b8024d861fbe6706" minOccurs="0"/>
                <xsd:element ref="ns4:IconOverlay" minOccurs="0"/>
                <xsd:element ref="ns6:ParentListItem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ac637f90-0f56-4b8d-9a8d-55815f1af28e"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66ac87dba4c4572b2454500b6eda7f8" ma:index="28"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0" nillable="true" ma:taxonomy="true" ma:internalName="oc340c087189434b8fe55ccfe4faa400" ma:taxonomyFieldName="Programme" ma:displayName="Programme" ma:default="338;#New Zealand Partnerships and Funds|086a5f0f-63c7-4f66-a471-ac1b6c363c17"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nd55ca4eda9d4d25b8024d861fbe6706" ma:index="33" nillable="true" ma:taxonomy="true" ma:internalName="nd55ca4eda9d4d25b8024d861fbe6706" ma:taxonomyFieldName="Activity" ma:displayName="Activity" ma:default="" ma:fieldId="{7d55ca4e-da9d-4d25-b802-4d861fbe6706}" ma:sspId="d40f951a-0e91-4979-b35b-8d7b343b6be0" ma:termSetId="d0c9ebfd-bc9f-4a66-a758-79f06901dadc" ma:anchorId="13d06ba8-8103-475a-8485-eaff3bc9ba16" ma:open="false" ma:isKeyword="false">
      <xsd:complexType>
        <xsd:sequence>
          <xsd:element ref="pc:Terms" minOccurs="0" maxOccurs="1"/>
        </xsd:sequence>
      </xsd:complexType>
    </xsd:element>
    <xsd:element name="TaxCatchAll" ma:index="3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546a7-83a3-4ed4-bbca-b4d9f134a7e7" elementFormDefault="qualified">
    <xsd:import namespace="http://schemas.microsoft.com/office/2006/documentManagement/types"/>
    <xsd:import namespace="http://schemas.microsoft.com/office/infopath/2007/PartnerControls"/>
    <xsd:element name="ParentListItemID" ma:index="36"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3957-8A35-484C-9498-E3AFBCFD2596}">
  <ds:schemaRefs>
    <ds:schemaRef ds:uri="http://www.w3.org/XML/1998/namespace"/>
    <ds:schemaRef ds:uri="http://purl.org/dc/elements/1.1/"/>
    <ds:schemaRef ds:uri="dd5546a7-83a3-4ed4-bbca-b4d9f134a7e7"/>
    <ds:schemaRef ds:uri="http://schemas.microsoft.com/sharepoint/v4"/>
    <ds:schemaRef ds:uri="3239b212-6f94-4b8a-a2da-8b57175d6a3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2A508FA-6360-4FE7-81E3-022D520AF0F1}">
  <ds:schemaRefs>
    <ds:schemaRef ds:uri="office.server.policy"/>
  </ds:schemaRefs>
</ds:datastoreItem>
</file>

<file path=customXml/itemProps3.xml><?xml version="1.0" encoding="utf-8"?>
<ds:datastoreItem xmlns:ds="http://schemas.openxmlformats.org/officeDocument/2006/customXml" ds:itemID="{E8D0B44F-9507-47C3-9B6D-D7A341EC762E}">
  <ds:schemaRefs>
    <ds:schemaRef ds:uri="http://schemas.microsoft.com/sharepoint/events"/>
  </ds:schemaRefs>
</ds:datastoreItem>
</file>

<file path=customXml/itemProps4.xml><?xml version="1.0" encoding="utf-8"?>
<ds:datastoreItem xmlns:ds="http://schemas.openxmlformats.org/officeDocument/2006/customXml" ds:itemID="{CB9D6F08-2F03-4DDB-BA12-14B3CF6B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dd5546a7-83a3-4ed4-bbca-b4d9f134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305756-6EB8-45FC-97F2-739DA4931F8B}">
  <ds:schemaRefs>
    <ds:schemaRef ds:uri="http://schemas.microsoft.com/sharepoint/v3/contenttype/forms"/>
  </ds:schemaRefs>
</ds:datastoreItem>
</file>

<file path=customXml/itemProps6.xml><?xml version="1.0" encoding="utf-8"?>
<ds:datastoreItem xmlns:ds="http://schemas.openxmlformats.org/officeDocument/2006/customXml" ds:itemID="{71F61DBB-FA81-4855-AE6C-F8E484CB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PacificTA criteria Sept 18</vt:lpstr>
    </vt:vector>
  </TitlesOfParts>
  <Company>LGNZ</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PacificTA criteria Sept 18</dc:title>
  <dc:creator>cday</dc:creator>
  <cp:lastModifiedBy>MFAT</cp:lastModifiedBy>
  <cp:revision>2</cp:revision>
  <dcterms:created xsi:type="dcterms:W3CDTF">2018-10-03T20:14:00Z</dcterms:created>
  <dcterms:modified xsi:type="dcterms:W3CDTF">2018-10-03T20:14:00Z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0x01010077AA9D1CFFA240DC80DAD99CA5F5CD00002DAE8431F8B6400CAA222602BDDA92B800F7893211129C31428651D6CC54CDEF38</vt:lpwstr>
  </property>
  <property fmtid="{D5CDD505-2E9C-101B-9397-08002B2CF9AE}" pid="3" name="Programme">
    <vt:lpwstr>338;#New Zealand Partnerships and Funds|086a5f0f-63c7-4f66-a471-ac1b6c363c17</vt:lpwstr>
  </property>
  <property fmtid="{D5CDD505-2E9C-101B-9397-08002B2CF9AE}" pid="4" name="SecurityCaveat">
    <vt:lpwstr/>
  </property>
  <property fmtid="{D5CDD505-2E9C-101B-9397-08002B2CF9AE}" pid="5" name="SecurityClassification">
    <vt:lpwstr>344;#UNCLASSIFIED|738a72fd-0042-476f-991b-551c05ade48c</vt:lpwstr>
  </property>
  <property fmtid="{D5CDD505-2E9C-101B-9397-08002B2CF9AE}" pid="6" name="_dlc_policyId">
    <vt:lpwstr>0x01010077AA9D1CFFA240DC80DAD99CA5F5CD00|-1830060468</vt:lpwstr>
  </property>
  <property fmtid="{D5CDD505-2E9C-101B-9397-08002B2CF9AE}" pid="7" name="ItemRetentionFormula">
    <vt:lpwstr/>
  </property>
  <property fmtid="{D5CDD505-2E9C-101B-9397-08002B2CF9AE}" pid="8" name="_dlc_DocIdItemGuid">
    <vt:lpwstr>0eecd68f-a062-4de4-8bb0-19ac840626fa</vt:lpwstr>
  </property>
  <property fmtid="{D5CDD505-2E9C-101B-9397-08002B2CF9AE}" pid="9" name="pe3f951e6d7744718d00058aae74d111">
    <vt:lpwstr/>
  </property>
  <property fmtid="{D5CDD505-2E9C-101B-9397-08002B2CF9AE}" pid="10" name="_docset_NoMedatataSyncRequired">
    <vt:lpwstr>False</vt:lpwstr>
  </property>
  <property fmtid="{D5CDD505-2E9C-101B-9397-08002B2CF9AE}" pid="11" name="e0a2b6292f2543769a68f0b7e46ad1b0">
    <vt:lpwstr/>
  </property>
  <property fmtid="{D5CDD505-2E9C-101B-9397-08002B2CF9AE}" pid="12" name="_dlc_LastRun">
    <vt:lpwstr>08/08/2015 23:34:58</vt:lpwstr>
  </property>
  <property fmtid="{D5CDD505-2E9C-101B-9397-08002B2CF9AE}" pid="13" name="_dlc_ItemStageId">
    <vt:lpwstr>1</vt:lpwstr>
  </property>
  <property fmtid="{D5CDD505-2E9C-101B-9397-08002B2CF9AE}" pid="14" name="Managed By">
    <vt:lpwstr>300</vt:lpwstr>
  </property>
  <property fmtid="{D5CDD505-2E9C-101B-9397-08002B2CF9AE}" pid="15" name="DocumentSetDescription">
    <vt:lpwstr>LGNZ Draw Down GFA</vt:lpwstr>
  </property>
  <property fmtid="{D5CDD505-2E9C-101B-9397-08002B2CF9AE}" pid="16" name="Topic">
    <vt:lpwstr/>
  </property>
  <property fmtid="{D5CDD505-2E9C-101B-9397-08002B2CF9AE}" pid="17" name="Activity">
    <vt:lpwstr/>
  </property>
  <property fmtid="{D5CDD505-2E9C-101B-9397-08002B2CF9AE}" pid="18" name="FinancialYear">
    <vt:lpwstr/>
  </property>
  <property fmtid="{D5CDD505-2E9C-101B-9397-08002B2CF9AE}" pid="19" name="CoveringClassification">
    <vt:lpwstr/>
  </property>
  <property fmtid="{D5CDD505-2E9C-101B-9397-08002B2CF9AE}" pid="20" name="Sector">
    <vt:lpwstr/>
  </property>
  <property fmtid="{D5CDD505-2E9C-101B-9397-08002B2CF9AE}" pid="21" name="Context">
    <vt:lpwstr/>
  </property>
  <property fmtid="{D5CDD505-2E9C-101B-9397-08002B2CF9AE}" pid="22" name="Order">
    <vt:r8>353200</vt:r8>
  </property>
  <property fmtid="{D5CDD505-2E9C-101B-9397-08002B2CF9AE}" pid="23" name="DevelopmentManager">
    <vt:lpwstr/>
  </property>
</Properties>
</file>